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jc w:val="center"/>
        <w:tblBorders>
          <w:bottom w:val="thinThickMediumGap" w:sz="24" w:space="0" w:color="FF0000"/>
          <w:insideH w:val="thinThickMediumGap" w:sz="24" w:space="0" w:color="FF0000"/>
          <w:insideV w:val="thinThickMediumGap" w:sz="24" w:space="0" w:color="FF0000"/>
        </w:tblBorders>
        <w:tblLayout w:type="fixed"/>
        <w:tblLook w:val="04A0"/>
      </w:tblPr>
      <w:tblGrid>
        <w:gridCol w:w="9645"/>
      </w:tblGrid>
      <w:tr w:rsidR="00F37BA7" w:rsidRPr="00D56E7F" w:rsidTr="00DA2774">
        <w:trPr>
          <w:trHeight w:val="558"/>
          <w:jc w:val="center"/>
        </w:trPr>
        <w:tc>
          <w:tcPr>
            <w:tcW w:w="9645" w:type="dxa"/>
            <w:tcBorders>
              <w:top w:val="nil"/>
              <w:left w:val="nil"/>
              <w:bottom w:val="thinThickMediumGap" w:sz="24" w:space="0" w:color="FF0000"/>
              <w:right w:val="nil"/>
            </w:tcBorders>
            <w:tcMar>
              <w:top w:w="0" w:type="dxa"/>
              <w:left w:w="0" w:type="dxa"/>
              <w:bottom w:w="0" w:type="dxa"/>
              <w:right w:w="0" w:type="dxa"/>
            </w:tcMar>
          </w:tcPr>
          <w:p w:rsidR="00F37BA7" w:rsidRPr="00D56E7F" w:rsidRDefault="00F37BA7" w:rsidP="00DA2774">
            <w:pPr>
              <w:pStyle w:val="a6"/>
              <w:rPr>
                <w:rFonts w:ascii="方正小标宋_GBK" w:eastAsia="方正小标宋_GBK" w:cs="Times New Roman"/>
                <w:color w:val="FF0000"/>
                <w:kern w:val="2"/>
                <w:sz w:val="66"/>
                <w:szCs w:val="66"/>
              </w:rPr>
            </w:pPr>
            <w:bookmarkStart w:id="0" w:name="_GoBack"/>
            <w:r w:rsidRPr="00F37BA7">
              <w:rPr>
                <w:rFonts w:ascii="方正小标宋_GBK" w:eastAsia="方正小标宋_GBK" w:hAnsi="文星标宋" w:cs="方正小标宋_GBK" w:hint="eastAsia"/>
                <w:color w:val="FF0000"/>
                <w:spacing w:val="171"/>
                <w:position w:val="6"/>
                <w:sz w:val="80"/>
                <w:szCs w:val="80"/>
                <w:fitText w:val="8800" w:id="-1937018880"/>
              </w:rPr>
              <w:t>青岛市科学技术</w:t>
            </w:r>
            <w:r w:rsidRPr="00F37BA7">
              <w:rPr>
                <w:rFonts w:ascii="方正小标宋_GBK" w:eastAsia="方正小标宋_GBK" w:hAnsi="文星标宋" w:cs="方正小标宋_GBK" w:hint="eastAsia"/>
                <w:color w:val="FF0000"/>
                <w:spacing w:val="3"/>
                <w:position w:val="6"/>
                <w:sz w:val="80"/>
                <w:szCs w:val="80"/>
                <w:fitText w:val="8800" w:id="-1937018880"/>
              </w:rPr>
              <w:t>局</w:t>
            </w:r>
          </w:p>
        </w:tc>
      </w:tr>
    </w:tbl>
    <w:p w:rsidR="00F37BA7" w:rsidRPr="00D56E7F" w:rsidRDefault="00F37BA7" w:rsidP="00F37BA7">
      <w:pPr>
        <w:pStyle w:val="a7"/>
        <w:widowControl/>
        <w:spacing w:beforeAutospacing="0" w:afterAutospacing="0" w:line="560" w:lineRule="exact"/>
        <w:jc w:val="center"/>
        <w:rPr>
          <w:rFonts w:ascii="方正小标宋_GBK" w:eastAsia="方正小标宋_GBK" w:hAnsi="宋体" w:cs="方正小标宋_GBK"/>
          <w:sz w:val="44"/>
          <w:szCs w:val="44"/>
        </w:rPr>
      </w:pPr>
    </w:p>
    <w:p w:rsidR="009D3CE3" w:rsidRDefault="00F17F8C">
      <w:pPr>
        <w:pStyle w:val="a7"/>
        <w:widowControl/>
        <w:spacing w:beforeAutospacing="0" w:afterAutospacing="0" w:line="560" w:lineRule="exact"/>
        <w:jc w:val="center"/>
        <w:rPr>
          <w:rFonts w:ascii="方正小标宋_GBK" w:eastAsia="方正小标宋_GBK" w:hAnsi="宋体" w:cs="方正小标宋_GBK"/>
          <w:sz w:val="44"/>
          <w:szCs w:val="44"/>
        </w:rPr>
      </w:pPr>
      <w:r>
        <w:rPr>
          <w:rFonts w:ascii="方正小标宋_GBK" w:eastAsia="方正小标宋_GBK" w:hAnsi="宋体" w:cs="方正小标宋_GBK" w:hint="eastAsia"/>
          <w:sz w:val="44"/>
          <w:szCs w:val="44"/>
        </w:rPr>
        <w:t>关于</w:t>
      </w:r>
      <w:r w:rsidR="009D3CE3">
        <w:rPr>
          <w:rFonts w:ascii="方正小标宋_GBK" w:eastAsia="方正小标宋_GBK" w:hAnsi="宋体" w:cs="方正小标宋_GBK" w:hint="eastAsia"/>
          <w:sz w:val="44"/>
          <w:szCs w:val="44"/>
        </w:rPr>
        <w:t>组织征集202</w:t>
      </w:r>
      <w:r w:rsidR="00040807">
        <w:rPr>
          <w:rFonts w:ascii="方正小标宋_GBK" w:eastAsia="方正小标宋_GBK" w:hAnsi="宋体" w:cs="方正小标宋_GBK" w:hint="eastAsia"/>
          <w:sz w:val="44"/>
          <w:szCs w:val="44"/>
        </w:rPr>
        <w:t>1</w:t>
      </w:r>
      <w:r w:rsidR="009D3CE3">
        <w:rPr>
          <w:rFonts w:ascii="方正小标宋_GBK" w:eastAsia="方正小标宋_GBK" w:hAnsi="宋体" w:cs="方正小标宋_GBK" w:hint="eastAsia"/>
          <w:sz w:val="44"/>
          <w:szCs w:val="44"/>
        </w:rPr>
        <w:t>年度</w:t>
      </w:r>
      <w:r>
        <w:rPr>
          <w:rFonts w:ascii="方正小标宋_GBK" w:eastAsia="方正小标宋_GBK" w:hAnsi="宋体" w:cs="方正小标宋_GBK" w:hint="eastAsia"/>
          <w:sz w:val="44"/>
          <w:szCs w:val="44"/>
        </w:rPr>
        <w:t>“中韩青年科学家交流计划”</w:t>
      </w:r>
      <w:bookmarkEnd w:id="0"/>
      <w:r>
        <w:rPr>
          <w:rFonts w:ascii="方正小标宋_GBK" w:eastAsia="方正小标宋_GBK" w:hAnsi="宋体" w:cs="方正小标宋_GBK" w:hint="eastAsia"/>
          <w:sz w:val="44"/>
          <w:szCs w:val="44"/>
        </w:rPr>
        <w:t>中国青年科学家赴韩</w:t>
      </w:r>
      <w:r w:rsidR="009D3CE3">
        <w:rPr>
          <w:rFonts w:ascii="方正小标宋_GBK" w:eastAsia="方正小标宋_GBK" w:hAnsi="宋体" w:cs="方正小标宋_GBK" w:hint="eastAsia"/>
          <w:sz w:val="44"/>
          <w:szCs w:val="44"/>
        </w:rPr>
        <w:t>工作</w:t>
      </w:r>
      <w:r>
        <w:rPr>
          <w:rFonts w:ascii="方正小标宋_GBK" w:eastAsia="方正小标宋_GBK" w:hAnsi="宋体" w:cs="方正小标宋_GBK" w:hint="eastAsia"/>
          <w:sz w:val="44"/>
          <w:szCs w:val="44"/>
        </w:rPr>
        <w:t>交流</w:t>
      </w:r>
    </w:p>
    <w:p w:rsidR="00437205" w:rsidRDefault="009D3CE3">
      <w:pPr>
        <w:pStyle w:val="a7"/>
        <w:widowControl/>
        <w:spacing w:beforeAutospacing="0" w:afterAutospacing="0" w:line="560" w:lineRule="exact"/>
        <w:jc w:val="center"/>
        <w:rPr>
          <w:rFonts w:ascii="方正小标宋_GBK" w:eastAsia="方正小标宋_GBK" w:cs="Times New Roman"/>
          <w:sz w:val="44"/>
          <w:szCs w:val="44"/>
        </w:rPr>
      </w:pPr>
      <w:r>
        <w:rPr>
          <w:rFonts w:ascii="方正小标宋_GBK" w:eastAsia="方正小标宋_GBK" w:hAnsi="宋体" w:cs="方正小标宋_GBK" w:hint="eastAsia"/>
          <w:sz w:val="44"/>
          <w:szCs w:val="44"/>
        </w:rPr>
        <w:t>项目</w:t>
      </w:r>
      <w:r w:rsidR="00F17F8C">
        <w:rPr>
          <w:rFonts w:ascii="方正小标宋_GBK" w:eastAsia="方正小标宋_GBK" w:hAnsi="宋体" w:cs="方正小标宋_GBK" w:hint="eastAsia"/>
          <w:sz w:val="44"/>
          <w:szCs w:val="44"/>
        </w:rPr>
        <w:t>的通知</w:t>
      </w:r>
    </w:p>
    <w:p w:rsidR="00437205" w:rsidRDefault="00437205">
      <w:pPr>
        <w:pStyle w:val="a7"/>
        <w:widowControl/>
        <w:spacing w:beforeAutospacing="0" w:afterAutospacing="0" w:line="560" w:lineRule="exact"/>
        <w:jc w:val="center"/>
        <w:rPr>
          <w:rFonts w:ascii="宋体" w:cs="Times New Roman"/>
          <w:color w:val="444444"/>
          <w:sz w:val="44"/>
          <w:szCs w:val="44"/>
        </w:rPr>
      </w:pPr>
    </w:p>
    <w:p w:rsidR="00437205" w:rsidRDefault="00F17F8C">
      <w:pPr>
        <w:spacing w:line="560" w:lineRule="exact"/>
        <w:rPr>
          <w:rFonts w:ascii="仿宋_GB2312" w:eastAsia="仿宋_GB2312" w:cs="Times New Roman"/>
          <w:sz w:val="32"/>
          <w:szCs w:val="32"/>
        </w:rPr>
      </w:pPr>
      <w:r>
        <w:rPr>
          <w:rFonts w:ascii="仿宋_GB2312" w:eastAsia="仿宋_GB2312" w:cs="仿宋_GB2312" w:hint="eastAsia"/>
          <w:sz w:val="32"/>
          <w:szCs w:val="32"/>
        </w:rPr>
        <w:t>各有关单位：</w:t>
      </w:r>
    </w:p>
    <w:p w:rsidR="00437205" w:rsidRDefault="00E3386E">
      <w:pPr>
        <w:spacing w:line="560" w:lineRule="exact"/>
        <w:ind w:firstLineChars="200" w:firstLine="640"/>
        <w:rPr>
          <w:rFonts w:ascii="仿宋_GB2312" w:eastAsia="仿宋_GB2312" w:cs="仿宋_GB2312"/>
          <w:sz w:val="32"/>
          <w:szCs w:val="32"/>
          <w:shd w:val="clear" w:color="auto" w:fill="FFFFFF"/>
        </w:rPr>
      </w:pPr>
      <w:r>
        <w:rPr>
          <w:rFonts w:ascii="仿宋_GB2312" w:eastAsia="仿宋_GB2312" w:hAnsi="宋体" w:cs="仿宋_GB2312" w:hint="eastAsia"/>
          <w:sz w:val="32"/>
          <w:szCs w:val="32"/>
        </w:rPr>
        <w:t>近日，科技部国际合作司发布《</w:t>
      </w:r>
      <w:r w:rsidR="009D3CE3">
        <w:rPr>
          <w:rFonts w:ascii="仿宋_GB2312" w:eastAsia="仿宋_GB2312" w:hAnsi="宋体" w:cs="仿宋_GB2312" w:hint="eastAsia"/>
          <w:sz w:val="32"/>
          <w:szCs w:val="32"/>
        </w:rPr>
        <w:t>2</w:t>
      </w:r>
      <w:r w:rsidR="009D3CE3" w:rsidRPr="009D3CE3">
        <w:rPr>
          <w:rFonts w:ascii="仿宋_GB2312" w:eastAsia="仿宋_GB2312" w:hAnsi="宋体" w:cs="仿宋_GB2312" w:hint="eastAsia"/>
          <w:sz w:val="32"/>
          <w:szCs w:val="32"/>
        </w:rPr>
        <w:t>02</w:t>
      </w:r>
      <w:r w:rsidR="00040807">
        <w:rPr>
          <w:rFonts w:ascii="仿宋_GB2312" w:eastAsia="仿宋_GB2312" w:hAnsi="宋体" w:cs="仿宋_GB2312" w:hint="eastAsia"/>
          <w:sz w:val="32"/>
          <w:szCs w:val="32"/>
        </w:rPr>
        <w:t>1</w:t>
      </w:r>
      <w:r w:rsidR="009D3CE3" w:rsidRPr="009D3CE3">
        <w:rPr>
          <w:rFonts w:ascii="仿宋_GB2312" w:eastAsia="仿宋_GB2312" w:hAnsi="宋体" w:cs="仿宋_GB2312" w:hint="eastAsia"/>
          <w:sz w:val="32"/>
          <w:szCs w:val="32"/>
        </w:rPr>
        <w:t>年度“中韩青年科学家交流计划”中国青年科学家赴韩工作交流项目征集指南</w:t>
      </w:r>
      <w:r w:rsidR="00F17F8C">
        <w:rPr>
          <w:rFonts w:ascii="仿宋_GB2312" w:eastAsia="仿宋_GB2312" w:hAnsi="宋体" w:cs="仿宋_GB2312" w:hint="eastAsia"/>
          <w:sz w:val="32"/>
          <w:szCs w:val="32"/>
        </w:rPr>
        <w:t>》</w:t>
      </w:r>
      <w:r>
        <w:rPr>
          <w:rFonts w:ascii="仿宋_GB2312" w:eastAsia="仿宋_GB2312" w:cs="仿宋_GB2312" w:hint="eastAsia"/>
          <w:sz w:val="32"/>
          <w:szCs w:val="32"/>
        </w:rPr>
        <w:t>，现予以转发并组织征集推荐，</w:t>
      </w:r>
      <w:r w:rsidR="00F17F8C">
        <w:rPr>
          <w:rFonts w:ascii="仿宋_GB2312" w:eastAsia="仿宋_GB2312" w:cs="仿宋_GB2312" w:hint="eastAsia"/>
          <w:sz w:val="32"/>
          <w:szCs w:val="32"/>
        </w:rPr>
        <w:t>请</w:t>
      </w:r>
      <w:r w:rsidR="00F17F8C">
        <w:rPr>
          <w:rFonts w:ascii="仿宋_GB2312" w:eastAsia="仿宋_GB2312" w:cs="仿宋_GB2312" w:hint="eastAsia"/>
          <w:sz w:val="32"/>
          <w:szCs w:val="32"/>
          <w:shd w:val="clear" w:color="auto" w:fill="FFFFFF"/>
        </w:rPr>
        <w:t>按照通知要求认真填写。确定由我局推荐的申报单位，请于</w:t>
      </w:r>
      <w:r w:rsidR="000F23ED">
        <w:rPr>
          <w:rFonts w:ascii="仿宋_GB2312" w:eastAsia="仿宋_GB2312" w:cs="仿宋_GB2312"/>
          <w:sz w:val="32"/>
          <w:szCs w:val="32"/>
          <w:shd w:val="clear" w:color="auto" w:fill="FFFFFF"/>
        </w:rPr>
        <w:t>20</w:t>
      </w:r>
      <w:r w:rsidR="000F23ED">
        <w:rPr>
          <w:rFonts w:ascii="仿宋_GB2312" w:eastAsia="仿宋_GB2312" w:cs="仿宋_GB2312" w:hint="eastAsia"/>
          <w:sz w:val="32"/>
          <w:szCs w:val="32"/>
          <w:shd w:val="clear" w:color="auto" w:fill="FFFFFF"/>
        </w:rPr>
        <w:t>2</w:t>
      </w:r>
      <w:r w:rsidR="00042131">
        <w:rPr>
          <w:rFonts w:ascii="仿宋_GB2312" w:eastAsia="仿宋_GB2312" w:cs="仿宋_GB2312" w:hint="eastAsia"/>
          <w:sz w:val="32"/>
          <w:szCs w:val="32"/>
          <w:shd w:val="clear" w:color="auto" w:fill="FFFFFF"/>
        </w:rPr>
        <w:t>1</w:t>
      </w:r>
      <w:r w:rsidR="00F17F8C">
        <w:rPr>
          <w:rFonts w:ascii="仿宋_GB2312" w:eastAsia="仿宋_GB2312" w:cs="仿宋_GB2312" w:hint="eastAsia"/>
          <w:sz w:val="32"/>
          <w:szCs w:val="32"/>
          <w:shd w:val="clear" w:color="auto" w:fill="FFFFFF"/>
        </w:rPr>
        <w:t>年</w:t>
      </w:r>
      <w:r w:rsidR="00C53062">
        <w:rPr>
          <w:rFonts w:ascii="仿宋_GB2312" w:eastAsia="仿宋_GB2312" w:cs="仿宋_GB2312" w:hint="eastAsia"/>
          <w:sz w:val="32"/>
          <w:szCs w:val="32"/>
          <w:shd w:val="clear" w:color="auto" w:fill="FFFFFF"/>
        </w:rPr>
        <w:t>2</w:t>
      </w:r>
      <w:r w:rsidR="00F17F8C">
        <w:rPr>
          <w:rFonts w:ascii="仿宋_GB2312" w:eastAsia="仿宋_GB2312" w:cs="仿宋_GB2312" w:hint="eastAsia"/>
          <w:sz w:val="32"/>
          <w:szCs w:val="32"/>
          <w:shd w:val="clear" w:color="auto" w:fill="FFFFFF"/>
        </w:rPr>
        <w:t>月</w:t>
      </w:r>
      <w:r w:rsidR="00F37BA7">
        <w:rPr>
          <w:rFonts w:ascii="仿宋_GB2312" w:eastAsia="仿宋_GB2312" w:cs="仿宋_GB2312" w:hint="eastAsia"/>
          <w:sz w:val="32"/>
          <w:szCs w:val="32"/>
          <w:shd w:val="clear" w:color="auto" w:fill="FFFFFF"/>
        </w:rPr>
        <w:t>3</w:t>
      </w:r>
      <w:r w:rsidR="00F17F8C">
        <w:rPr>
          <w:rFonts w:ascii="仿宋_GB2312" w:eastAsia="仿宋_GB2312" w:cs="仿宋_GB2312" w:hint="eastAsia"/>
          <w:sz w:val="32"/>
          <w:szCs w:val="32"/>
          <w:shd w:val="clear" w:color="auto" w:fill="FFFFFF"/>
        </w:rPr>
        <w:t>日前</w:t>
      </w:r>
      <w:r w:rsidR="000F23ED">
        <w:rPr>
          <w:rFonts w:ascii="仿宋_GB2312" w:eastAsia="仿宋_GB2312" w:cs="仿宋_GB2312" w:hint="eastAsia"/>
          <w:sz w:val="32"/>
          <w:szCs w:val="32"/>
          <w:shd w:val="clear" w:color="auto" w:fill="FFFFFF"/>
        </w:rPr>
        <w:t>将</w:t>
      </w:r>
      <w:r w:rsidR="00063292">
        <w:rPr>
          <w:rFonts w:ascii="仿宋_GB2312" w:eastAsia="仿宋_GB2312" w:cs="仿宋_GB2312" w:hint="eastAsia"/>
          <w:sz w:val="32"/>
          <w:szCs w:val="32"/>
          <w:shd w:val="clear" w:color="auto" w:fill="FFFFFF"/>
        </w:rPr>
        <w:t>纸质和电子版</w:t>
      </w:r>
      <w:r w:rsidR="000F23ED">
        <w:rPr>
          <w:rFonts w:ascii="仿宋_GB2312" w:eastAsia="仿宋_GB2312" w:cs="仿宋_GB2312" w:hint="eastAsia"/>
          <w:sz w:val="32"/>
          <w:szCs w:val="32"/>
          <w:shd w:val="clear" w:color="auto" w:fill="FFFFFF"/>
        </w:rPr>
        <w:t>材料</w:t>
      </w:r>
      <w:r w:rsidR="00F17F8C">
        <w:rPr>
          <w:rFonts w:ascii="仿宋_GB2312" w:eastAsia="仿宋_GB2312" w:cs="仿宋_GB2312" w:hint="eastAsia"/>
          <w:sz w:val="32"/>
          <w:szCs w:val="32"/>
          <w:shd w:val="clear" w:color="auto" w:fill="FFFFFF"/>
        </w:rPr>
        <w:t>报至科技合作处</w:t>
      </w:r>
      <w:r w:rsidR="000F23ED">
        <w:rPr>
          <w:rFonts w:ascii="仿宋_GB2312" w:eastAsia="仿宋_GB2312" w:cs="仿宋_GB2312" w:hint="eastAsia"/>
          <w:sz w:val="32"/>
          <w:szCs w:val="32"/>
          <w:shd w:val="clear" w:color="auto" w:fill="FFFFFF"/>
        </w:rPr>
        <w:t>（出国（境）培训管理处）</w:t>
      </w:r>
      <w:r w:rsidR="00F17F8C">
        <w:rPr>
          <w:rFonts w:ascii="仿宋_GB2312" w:eastAsia="仿宋_GB2312" w:cs="仿宋_GB2312" w:hint="eastAsia"/>
          <w:sz w:val="32"/>
          <w:szCs w:val="32"/>
          <w:shd w:val="clear" w:color="auto" w:fill="FFFFFF"/>
        </w:rPr>
        <w:t>。逾期未提报的，将不予推荐。</w:t>
      </w:r>
    </w:p>
    <w:p w:rsidR="00437205" w:rsidRDefault="00F17F8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联 系 人：刘淑婷</w:t>
      </w:r>
    </w:p>
    <w:p w:rsidR="00437205" w:rsidRDefault="00F17F8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联系电话：</w:t>
      </w:r>
      <w:r>
        <w:rPr>
          <w:rFonts w:ascii="仿宋_GB2312" w:eastAsia="仿宋_GB2312" w:cs="仿宋_GB2312"/>
          <w:sz w:val="32"/>
          <w:szCs w:val="32"/>
        </w:rPr>
        <w:t>8591134</w:t>
      </w:r>
      <w:r w:rsidR="00DF284C">
        <w:rPr>
          <w:rFonts w:ascii="仿宋_GB2312" w:eastAsia="仿宋_GB2312" w:cs="仿宋_GB2312" w:hint="eastAsia"/>
          <w:sz w:val="32"/>
          <w:szCs w:val="32"/>
        </w:rPr>
        <w:t>7</w:t>
      </w:r>
      <w:r w:rsidR="00DF284C">
        <w:rPr>
          <w:rFonts w:ascii="仿宋_GB2312" w:eastAsia="仿宋_GB2312" w:cs="仿宋_GB2312"/>
          <w:sz w:val="32"/>
          <w:szCs w:val="32"/>
        </w:rPr>
        <w:t xml:space="preserve">  85911</w:t>
      </w:r>
      <w:r w:rsidR="00DF284C">
        <w:rPr>
          <w:rFonts w:ascii="仿宋_GB2312" w:eastAsia="仿宋_GB2312" w:cs="仿宋_GB2312" w:hint="eastAsia"/>
          <w:sz w:val="32"/>
          <w:szCs w:val="32"/>
        </w:rPr>
        <w:t>393</w:t>
      </w:r>
    </w:p>
    <w:p w:rsidR="00437205" w:rsidRDefault="00F17F8C">
      <w:pPr>
        <w:spacing w:line="560" w:lineRule="exact"/>
        <w:ind w:firstLineChars="200" w:firstLine="640"/>
        <w:rPr>
          <w:rStyle w:val="a9"/>
          <w:rFonts w:ascii="仿宋_GB2312" w:eastAsia="仿宋_GB2312" w:cs="仿宋_GB2312" w:hint="eastAsia"/>
          <w:color w:val="auto"/>
          <w:sz w:val="32"/>
          <w:szCs w:val="32"/>
          <w:u w:val="none"/>
        </w:rPr>
      </w:pPr>
      <w:r>
        <w:rPr>
          <w:rFonts w:ascii="仿宋_GB2312" w:eastAsia="仿宋_GB2312" w:cs="仿宋_GB2312" w:hint="eastAsia"/>
          <w:sz w:val="32"/>
          <w:szCs w:val="32"/>
        </w:rPr>
        <w:t>电子邮箱：</w:t>
      </w:r>
      <w:r w:rsidR="00E56875" w:rsidRPr="00E56875">
        <w:rPr>
          <w:rFonts w:ascii="仿宋_GB2312" w:eastAsia="仿宋_GB2312" w:cs="仿宋_GB2312" w:hint="eastAsia"/>
          <w:sz w:val="32"/>
          <w:szCs w:val="32"/>
        </w:rPr>
        <w:t>kjjhezuochu@qd.shandong.cn</w:t>
      </w:r>
    </w:p>
    <w:p w:rsidR="00E56875" w:rsidRPr="00DF284C" w:rsidRDefault="00E56875" w:rsidP="00E56875">
      <w:pPr>
        <w:spacing w:line="560" w:lineRule="exact"/>
        <w:ind w:firstLineChars="200" w:firstLine="640"/>
        <w:rPr>
          <w:rStyle w:val="a9"/>
          <w:rFonts w:cs="仿宋_GB2312"/>
          <w:color w:val="auto"/>
          <w:u w:val="none"/>
        </w:rPr>
      </w:pPr>
      <w:r>
        <w:rPr>
          <w:rStyle w:val="a9"/>
          <w:rFonts w:ascii="仿宋_GB2312" w:eastAsia="仿宋_GB2312" w:cs="仿宋_GB2312" w:hint="eastAsia"/>
          <w:color w:val="auto"/>
          <w:sz w:val="32"/>
          <w:szCs w:val="32"/>
          <w:u w:val="none"/>
        </w:rPr>
        <w:t>邮寄地址：青岛市市南区香港中路11号市政府二期</w:t>
      </w:r>
    </w:p>
    <w:p w:rsidR="00437205" w:rsidRDefault="00437205">
      <w:pPr>
        <w:spacing w:line="560" w:lineRule="exact"/>
        <w:ind w:firstLineChars="200" w:firstLine="640"/>
        <w:rPr>
          <w:rFonts w:ascii="仿宋_GB2312" w:eastAsia="仿宋_GB2312" w:cs="仿宋_GB2312"/>
          <w:sz w:val="32"/>
          <w:szCs w:val="32"/>
        </w:rPr>
      </w:pPr>
    </w:p>
    <w:p w:rsidR="00437205" w:rsidRDefault="00F17F8C" w:rsidP="00F44BF3">
      <w:pPr>
        <w:spacing w:line="560" w:lineRule="exact"/>
        <w:ind w:leftChars="304" w:left="1598" w:hangingChars="300" w:hanging="960"/>
        <w:rPr>
          <w:rFonts w:ascii="仿宋_GB2312" w:eastAsia="仿宋_GB2312" w:cs="仿宋_GB2312"/>
          <w:sz w:val="32"/>
          <w:szCs w:val="32"/>
          <w:shd w:val="clear" w:color="auto" w:fill="FFFFFF"/>
        </w:rPr>
      </w:pPr>
      <w:r>
        <w:rPr>
          <w:rFonts w:ascii="仿宋_GB2312" w:eastAsia="仿宋_GB2312" w:cs="仿宋_GB2312" w:hint="eastAsia"/>
          <w:sz w:val="32"/>
          <w:szCs w:val="32"/>
        </w:rPr>
        <w:t>附件：</w:t>
      </w:r>
      <w:r w:rsidR="00DF284C" w:rsidRPr="00DF284C">
        <w:rPr>
          <w:rFonts w:ascii="仿宋_GB2312" w:eastAsia="仿宋_GB2312" w:cs="仿宋_GB2312" w:hint="eastAsia"/>
          <w:sz w:val="32"/>
          <w:szCs w:val="32"/>
          <w:shd w:val="clear" w:color="auto" w:fill="FFFFFF"/>
        </w:rPr>
        <w:t>科技部国际合作司关于发布《202</w:t>
      </w:r>
      <w:r w:rsidR="00976B79">
        <w:rPr>
          <w:rFonts w:ascii="仿宋_GB2312" w:eastAsia="仿宋_GB2312" w:cs="仿宋_GB2312" w:hint="eastAsia"/>
          <w:sz w:val="32"/>
          <w:szCs w:val="32"/>
          <w:shd w:val="clear" w:color="auto" w:fill="FFFFFF"/>
        </w:rPr>
        <w:t>1</w:t>
      </w:r>
      <w:r w:rsidR="00DF284C" w:rsidRPr="00DF284C">
        <w:rPr>
          <w:rFonts w:ascii="仿宋_GB2312" w:eastAsia="仿宋_GB2312" w:cs="仿宋_GB2312" w:hint="eastAsia"/>
          <w:sz w:val="32"/>
          <w:szCs w:val="32"/>
          <w:shd w:val="clear" w:color="auto" w:fill="FFFFFF"/>
        </w:rPr>
        <w:t>年度“中韩青年科学家交流计划”中国青年科学家赴韩工作交流项目征集指南》的通知</w:t>
      </w:r>
    </w:p>
    <w:p w:rsidR="00AD3952" w:rsidRDefault="00AD3952">
      <w:pPr>
        <w:spacing w:line="560" w:lineRule="exact"/>
        <w:ind w:right="160" w:firstLine="432"/>
        <w:jc w:val="right"/>
        <w:rPr>
          <w:rFonts w:ascii="仿宋_GB2312" w:eastAsia="仿宋_GB2312" w:hAnsi="宋体" w:cs="仿宋_GB2312"/>
          <w:sz w:val="32"/>
          <w:szCs w:val="32"/>
        </w:rPr>
      </w:pPr>
    </w:p>
    <w:p w:rsidR="00437205" w:rsidRDefault="00913993" w:rsidP="00913993">
      <w:pPr>
        <w:spacing w:line="560" w:lineRule="exact"/>
        <w:ind w:firstLine="432"/>
        <w:jc w:val="right"/>
        <w:rPr>
          <w:rFonts w:ascii="仿宋_GB2312" w:eastAsia="仿宋_GB2312" w:hAnsi="宋体" w:cs="Times New Roman"/>
          <w:sz w:val="32"/>
          <w:szCs w:val="32"/>
        </w:rPr>
      </w:pPr>
      <w:r>
        <w:rPr>
          <w:rFonts w:ascii="仿宋_GB2312" w:eastAsia="仿宋_GB2312" w:hAnsi="宋体" w:cs="仿宋_GB2312" w:hint="eastAsia"/>
          <w:sz w:val="32"/>
          <w:szCs w:val="32"/>
        </w:rPr>
        <w:t xml:space="preserve"> </w:t>
      </w:r>
      <w:r w:rsidR="00F17F8C">
        <w:rPr>
          <w:rFonts w:ascii="仿宋_GB2312" w:eastAsia="仿宋_GB2312" w:hAnsi="宋体" w:cs="仿宋_GB2312" w:hint="eastAsia"/>
          <w:sz w:val="32"/>
          <w:szCs w:val="32"/>
        </w:rPr>
        <w:t>青岛市</w:t>
      </w:r>
      <w:r w:rsidR="000E69F1">
        <w:rPr>
          <w:rFonts w:ascii="仿宋_GB2312" w:eastAsia="仿宋_GB2312" w:hAnsi="宋体" w:cs="仿宋_GB2312" w:hint="eastAsia"/>
          <w:sz w:val="32"/>
          <w:szCs w:val="32"/>
        </w:rPr>
        <w:t>科学技术</w:t>
      </w:r>
      <w:r w:rsidR="00F17F8C">
        <w:rPr>
          <w:rFonts w:ascii="仿宋_GB2312" w:eastAsia="仿宋_GB2312" w:hAnsi="宋体" w:cs="仿宋_GB2312" w:hint="eastAsia"/>
          <w:sz w:val="32"/>
          <w:szCs w:val="32"/>
        </w:rPr>
        <w:t>局</w:t>
      </w:r>
    </w:p>
    <w:p w:rsidR="00437205" w:rsidRDefault="00F17F8C">
      <w:pPr>
        <w:spacing w:line="560" w:lineRule="exact"/>
        <w:ind w:firstLine="432"/>
        <w:jc w:val="right"/>
        <w:rPr>
          <w:rFonts w:ascii="仿宋_GB2312" w:eastAsia="仿宋_GB2312" w:hAnsi="宋体" w:cs="Times New Roman"/>
          <w:sz w:val="32"/>
          <w:szCs w:val="32"/>
        </w:rPr>
      </w:pPr>
      <w:r>
        <w:rPr>
          <w:rFonts w:ascii="仿宋_GB2312" w:eastAsia="仿宋_GB2312" w:hAnsi="宋体" w:cs="仿宋_GB2312"/>
          <w:sz w:val="32"/>
          <w:szCs w:val="32"/>
        </w:rPr>
        <w:t>20</w:t>
      </w:r>
      <w:r w:rsidR="00DF284C">
        <w:rPr>
          <w:rFonts w:ascii="仿宋_GB2312" w:eastAsia="仿宋_GB2312" w:hAnsi="宋体" w:cs="仿宋_GB2312" w:hint="eastAsia"/>
          <w:sz w:val="32"/>
          <w:szCs w:val="32"/>
        </w:rPr>
        <w:t>20</w:t>
      </w:r>
      <w:r>
        <w:rPr>
          <w:rFonts w:ascii="仿宋_GB2312" w:eastAsia="仿宋_GB2312" w:hAnsi="宋体" w:cs="仿宋_GB2312" w:hint="eastAsia"/>
          <w:sz w:val="32"/>
          <w:szCs w:val="32"/>
        </w:rPr>
        <w:t>年</w:t>
      </w:r>
      <w:r w:rsidR="00976B79">
        <w:rPr>
          <w:rFonts w:ascii="仿宋_GB2312" w:eastAsia="仿宋_GB2312" w:hAnsi="宋体" w:cs="仿宋_GB2312" w:hint="eastAsia"/>
          <w:sz w:val="32"/>
          <w:szCs w:val="32"/>
        </w:rPr>
        <w:t>12</w:t>
      </w:r>
      <w:r>
        <w:rPr>
          <w:rFonts w:ascii="仿宋_GB2312" w:eastAsia="仿宋_GB2312" w:hAnsi="宋体" w:cs="仿宋_GB2312" w:hint="eastAsia"/>
          <w:sz w:val="32"/>
          <w:szCs w:val="32"/>
        </w:rPr>
        <w:t>月</w:t>
      </w:r>
      <w:r w:rsidR="00976B79">
        <w:rPr>
          <w:rFonts w:ascii="仿宋_GB2312" w:eastAsia="仿宋_GB2312" w:hAnsi="宋体" w:cs="仿宋_GB2312" w:hint="eastAsia"/>
          <w:sz w:val="32"/>
          <w:szCs w:val="32"/>
        </w:rPr>
        <w:t>17</w:t>
      </w:r>
      <w:r>
        <w:rPr>
          <w:rFonts w:ascii="仿宋_GB2312" w:eastAsia="仿宋_GB2312" w:hAnsi="宋体" w:cs="仿宋_GB2312" w:hint="eastAsia"/>
          <w:sz w:val="32"/>
          <w:szCs w:val="32"/>
        </w:rPr>
        <w:t>日</w:t>
      </w:r>
    </w:p>
    <w:p w:rsidR="00437205" w:rsidRDefault="00F17F8C">
      <w:pPr>
        <w:spacing w:line="560" w:lineRule="exact"/>
        <w:jc w:val="left"/>
        <w:rPr>
          <w:rFonts w:ascii="黑体" w:eastAsia="黑体" w:hAnsi="黑体" w:cs="黑体"/>
          <w:sz w:val="32"/>
          <w:szCs w:val="32"/>
        </w:rPr>
      </w:pPr>
      <w:r>
        <w:rPr>
          <w:rFonts w:ascii="宋体" w:cs="Times New Roman"/>
          <w:sz w:val="44"/>
          <w:szCs w:val="44"/>
        </w:rPr>
        <w:br w:type="page"/>
      </w:r>
      <w:r>
        <w:rPr>
          <w:rFonts w:ascii="黑体" w:eastAsia="黑体" w:hAnsi="黑体" w:cs="黑体" w:hint="eastAsia"/>
          <w:sz w:val="32"/>
          <w:szCs w:val="32"/>
        </w:rPr>
        <w:lastRenderedPageBreak/>
        <w:t>附件</w:t>
      </w:r>
    </w:p>
    <w:p w:rsidR="00DE531E" w:rsidRDefault="00DE531E" w:rsidP="00DE531E">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科技部国际合作司关于发布《2021年度“中韩青年科学家交流计划”中国青年科学家赴韩</w:t>
      </w:r>
    </w:p>
    <w:p w:rsidR="00DE531E" w:rsidRDefault="00DE531E" w:rsidP="00DE531E">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工作交流项目征集指南》的通知</w:t>
      </w:r>
    </w:p>
    <w:p w:rsidR="00DE531E" w:rsidRDefault="00DE531E" w:rsidP="00DE531E">
      <w:pPr>
        <w:spacing w:line="560" w:lineRule="exact"/>
        <w:jc w:val="center"/>
        <w:rPr>
          <w:rFonts w:ascii="方正小标宋_GBK" w:eastAsia="方正小标宋_GBK" w:hAnsi="方正小标宋_GBK" w:cs="方正小标宋_GBK" w:hint="eastAsia"/>
          <w:sz w:val="44"/>
          <w:szCs w:val="44"/>
        </w:rPr>
      </w:pPr>
    </w:p>
    <w:p w:rsidR="00DE531E" w:rsidRDefault="00DE531E" w:rsidP="00DE531E">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各省、自治区、直辖市及计划单列市科技厅（委、局）,新疆生产建设兵团科技局 ,国务院各有关部门外事或科技主管司局，各有关单位:</w:t>
      </w:r>
      <w:r>
        <w:rPr>
          <w:rFonts w:ascii="仿宋_GB2312" w:eastAsia="仿宋_GB2312" w:hAnsi="仿宋_GB2312" w:cs="仿宋_GB2312" w:hint="eastAsia"/>
          <w:sz w:val="32"/>
          <w:szCs w:val="32"/>
        </w:rPr>
        <w:br/>
        <w:t xml:space="preserve">　　“中韩青年科学家交流计划”是在中韩政府间科技合作联委会框架下实施的一项科技人文交流项目，旨在为两国青年科学家提高科研能力和积累研究经验创造机会和平台，促进各自国家科技水平提升。</w:t>
      </w:r>
      <w:r>
        <w:rPr>
          <w:rFonts w:ascii="仿宋_GB2312" w:eastAsia="仿宋_GB2312" w:hAnsi="仿宋_GB2312" w:cs="仿宋_GB2312" w:hint="eastAsia"/>
          <w:sz w:val="32"/>
          <w:szCs w:val="32"/>
        </w:rPr>
        <w:br/>
        <w:t xml:space="preserve">　　目前，在两国科技部门的共同支持下，“中韩青年科学家交流计划”取得了显著成果，为双方高校、科研院所和企业等创新主体培养了人才，建立了更加紧密的合作关系，在中韩政府间联合研究项目实施和联合研究中心建设等方面发挥了积极作用。</w:t>
      </w:r>
      <w:r>
        <w:rPr>
          <w:rFonts w:ascii="仿宋_GB2312" w:eastAsia="仿宋_GB2312" w:hAnsi="仿宋_GB2312" w:cs="仿宋_GB2312" w:hint="eastAsia"/>
          <w:sz w:val="32"/>
          <w:szCs w:val="32"/>
        </w:rPr>
        <w:br/>
        <w:t xml:space="preserve">　　现发布《2021年度“中韩青年科学家交流计划”中国青年科学家赴韩工作交流项目征集指南》，请各单位于2021年2月5日前将相关材料寄送到中国科学技术交流中心。</w:t>
      </w:r>
    </w:p>
    <w:p w:rsidR="00DE531E" w:rsidRDefault="00DE531E" w:rsidP="00DE531E">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联系人: 田晓翌 010-68512070  yfsw@cstec.org.cn</w:t>
      </w:r>
      <w:r>
        <w:rPr>
          <w:rFonts w:ascii="仿宋_GB2312" w:eastAsia="仿宋_GB2312" w:hAnsi="仿宋_GB2312" w:cs="仿宋_GB2312" w:hint="eastAsia"/>
          <w:sz w:val="32"/>
          <w:szCs w:val="32"/>
        </w:rPr>
        <w:br/>
        <w:t xml:space="preserve">　　合作司联系人：滕洪胜 010-58881347</w:t>
      </w:r>
      <w:r>
        <w:rPr>
          <w:rFonts w:ascii="仿宋_GB2312" w:eastAsia="仿宋_GB2312" w:hAnsi="仿宋_GB2312" w:cs="仿宋_GB2312" w:hint="eastAsia"/>
          <w:sz w:val="32"/>
          <w:szCs w:val="32"/>
        </w:rPr>
        <w:br/>
        <w:t xml:space="preserve">　　</w:t>
      </w:r>
    </w:p>
    <w:p w:rsidR="00DE531E" w:rsidRDefault="00DE531E" w:rsidP="00DE531E">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w:t>
      </w:r>
      <w:hyperlink r:id="rId8" w:tgtFrame="http://www.most.gov.cn/tztg/202012/_blank" w:history="1">
        <w:r>
          <w:rPr>
            <w:rFonts w:ascii="仿宋_GB2312" w:eastAsia="仿宋_GB2312" w:hAnsi="仿宋_GB2312" w:cs="仿宋_GB2312" w:hint="eastAsia"/>
            <w:sz w:val="32"/>
            <w:szCs w:val="32"/>
          </w:rPr>
          <w:t>2021年度“中韩青年科学家交流计划”中国青年科学家赴韩工作交流项目征集指南</w:t>
        </w:r>
      </w:hyperlink>
    </w:p>
    <w:p w:rsidR="00DE531E" w:rsidRDefault="00DE531E" w:rsidP="00DE531E">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DE531E" w:rsidRDefault="00DE531E" w:rsidP="00DE531E">
      <w:pPr>
        <w:spacing w:line="560" w:lineRule="exact"/>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科技部国际合作司</w:t>
      </w:r>
      <w:r>
        <w:rPr>
          <w:rFonts w:ascii="仿宋_GB2312" w:eastAsia="仿宋_GB2312" w:hAnsi="仿宋_GB2312" w:cs="仿宋_GB2312" w:hint="eastAsia"/>
          <w:sz w:val="32"/>
          <w:szCs w:val="32"/>
        </w:rPr>
        <w:br/>
        <w:t xml:space="preserve">　　　　　　　　　　　　　　　　　　2020年12月14日</w:t>
      </w:r>
    </w:p>
    <w:p w:rsidR="00DE531E" w:rsidRDefault="00DE531E" w:rsidP="00DE531E">
      <w:pPr>
        <w:spacing w:line="560" w:lineRule="exact"/>
        <w:rPr>
          <w:rFonts w:ascii="仿宋_GB2312" w:eastAsia="仿宋_GB2312" w:hAnsi="仿宋_GB2312" w:cs="仿宋_GB2312" w:hint="eastAsia"/>
          <w:sz w:val="32"/>
          <w:szCs w:val="32"/>
        </w:rPr>
      </w:pPr>
    </w:p>
    <w:p w:rsidR="00BA5F98" w:rsidRPr="00DE531E" w:rsidRDefault="00BA5F98" w:rsidP="00DE531E">
      <w:pPr>
        <w:spacing w:line="560" w:lineRule="exact"/>
        <w:jc w:val="center"/>
        <w:rPr>
          <w:rFonts w:ascii="方正小标宋_GBK" w:eastAsia="方正小标宋_GBK" w:hAnsi="方正小标宋_GBK" w:cs="方正小标宋_GBK"/>
          <w:bCs/>
          <w:sz w:val="44"/>
          <w:szCs w:val="20"/>
        </w:rPr>
      </w:pPr>
    </w:p>
    <w:sectPr w:rsidR="00BA5F98" w:rsidRPr="00DE531E" w:rsidSect="00110319">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7FC" w:rsidRDefault="003347FC" w:rsidP="00437205">
      <w:r>
        <w:separator/>
      </w:r>
    </w:p>
  </w:endnote>
  <w:endnote w:type="continuationSeparator" w:id="1">
    <w:p w:rsidR="003347FC" w:rsidRDefault="003347FC" w:rsidP="00437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文星标宋">
    <w:altName w:val="Arial Unicode MS"/>
    <w:charset w:val="86"/>
    <w:family w:val="auto"/>
    <w:pitch w:val="variable"/>
    <w:sig w:usb0="00000000"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7" w:rsidRDefault="000408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05" w:rsidRDefault="00DC12E9">
    <w:pPr>
      <w:pStyle w:val="a5"/>
      <w:jc w:val="right"/>
    </w:pPr>
    <w:r>
      <w:fldChar w:fldCharType="begin"/>
    </w:r>
    <w:r w:rsidR="00F17F8C">
      <w:instrText xml:space="preserve"> PAGE   \* MERGEFORMAT </w:instrText>
    </w:r>
    <w:r>
      <w:fldChar w:fldCharType="separate"/>
    </w:r>
    <w:r w:rsidR="00F37BA7" w:rsidRPr="00F37BA7">
      <w:rPr>
        <w:noProof/>
        <w:lang w:val="zh-CN"/>
      </w:rPr>
      <w:t>-</w:t>
    </w:r>
    <w:r w:rsidR="00F37BA7">
      <w:rPr>
        <w:noProof/>
      </w:rPr>
      <w:t xml:space="preserve"> 4 -</w:t>
    </w:r>
    <w:r>
      <w:fldChar w:fldCharType="end"/>
    </w:r>
  </w:p>
  <w:p w:rsidR="00437205" w:rsidRDefault="0043720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7" w:rsidRDefault="000408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7FC" w:rsidRDefault="003347FC" w:rsidP="00437205">
      <w:r>
        <w:separator/>
      </w:r>
    </w:p>
  </w:footnote>
  <w:footnote w:type="continuationSeparator" w:id="1">
    <w:p w:rsidR="003347FC" w:rsidRDefault="003347FC" w:rsidP="00437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7" w:rsidRDefault="000408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05" w:rsidRDefault="00437205" w:rsidP="00040807">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7" w:rsidRDefault="000408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13C866"/>
    <w:multiLevelType w:val="multilevel"/>
    <w:tmpl w:val="9D13C866"/>
    <w:lvl w:ilvl="0">
      <w:start w:val="1"/>
      <w:numFmt w:val="decimal"/>
      <w:lvlText w:val="%1、"/>
      <w:lvlJc w:val="left"/>
      <w:pPr>
        <w:tabs>
          <w:tab w:val="left" w:pos="1350"/>
        </w:tabs>
        <w:ind w:left="1350" w:hanging="750"/>
      </w:p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1">
    <w:nsid w:val="CE7596FC"/>
    <w:multiLevelType w:val="multilevel"/>
    <w:tmpl w:val="CE7596FC"/>
    <w:lvl w:ilvl="0">
      <w:start w:val="1"/>
      <w:numFmt w:val="chineseCounting"/>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F8CC85D8"/>
    <w:multiLevelType w:val="multilevel"/>
    <w:tmpl w:val="F8CC85D8"/>
    <w:lvl w:ilvl="0">
      <w:start w:val="1"/>
      <w:numFmt w:val="decimal"/>
      <w:lvlText w:val="%1)"/>
      <w:lvlJc w:val="left"/>
      <w:pPr>
        <w:tabs>
          <w:tab w:val="left" w:pos="690"/>
        </w:tabs>
        <w:ind w:left="690" w:hanging="360"/>
      </w:pPr>
    </w:lvl>
    <w:lvl w:ilvl="1">
      <w:start w:val="1"/>
      <w:numFmt w:val="lowerLetter"/>
      <w:lvlText w:val="%2)"/>
      <w:lvlJc w:val="left"/>
      <w:pPr>
        <w:tabs>
          <w:tab w:val="left" w:pos="1170"/>
        </w:tabs>
        <w:ind w:left="1170" w:hanging="420"/>
      </w:pPr>
    </w:lvl>
    <w:lvl w:ilvl="2">
      <w:start w:val="1"/>
      <w:numFmt w:val="lowerRoman"/>
      <w:lvlText w:val="%3."/>
      <w:lvlJc w:val="right"/>
      <w:pPr>
        <w:tabs>
          <w:tab w:val="left" w:pos="1590"/>
        </w:tabs>
        <w:ind w:left="1590" w:hanging="420"/>
      </w:pPr>
    </w:lvl>
    <w:lvl w:ilvl="3">
      <w:start w:val="1"/>
      <w:numFmt w:val="decimal"/>
      <w:lvlText w:val="%4."/>
      <w:lvlJc w:val="left"/>
      <w:pPr>
        <w:tabs>
          <w:tab w:val="left" w:pos="2010"/>
        </w:tabs>
        <w:ind w:left="2010" w:hanging="420"/>
      </w:pPr>
    </w:lvl>
    <w:lvl w:ilvl="4">
      <w:start w:val="1"/>
      <w:numFmt w:val="lowerLetter"/>
      <w:lvlText w:val="%5)"/>
      <w:lvlJc w:val="left"/>
      <w:pPr>
        <w:tabs>
          <w:tab w:val="left" w:pos="2430"/>
        </w:tabs>
        <w:ind w:left="2430" w:hanging="420"/>
      </w:pPr>
    </w:lvl>
    <w:lvl w:ilvl="5">
      <w:start w:val="1"/>
      <w:numFmt w:val="lowerRoman"/>
      <w:lvlText w:val="%6."/>
      <w:lvlJc w:val="right"/>
      <w:pPr>
        <w:tabs>
          <w:tab w:val="left" w:pos="2850"/>
        </w:tabs>
        <w:ind w:left="2850" w:hanging="420"/>
      </w:pPr>
    </w:lvl>
    <w:lvl w:ilvl="6">
      <w:start w:val="1"/>
      <w:numFmt w:val="decimal"/>
      <w:lvlText w:val="%7."/>
      <w:lvlJc w:val="left"/>
      <w:pPr>
        <w:tabs>
          <w:tab w:val="left" w:pos="3270"/>
        </w:tabs>
        <w:ind w:left="3270" w:hanging="420"/>
      </w:pPr>
    </w:lvl>
    <w:lvl w:ilvl="7">
      <w:start w:val="1"/>
      <w:numFmt w:val="lowerLetter"/>
      <w:lvlText w:val="%8)"/>
      <w:lvlJc w:val="left"/>
      <w:pPr>
        <w:tabs>
          <w:tab w:val="left" w:pos="3690"/>
        </w:tabs>
        <w:ind w:left="3690" w:hanging="420"/>
      </w:pPr>
    </w:lvl>
    <w:lvl w:ilvl="8">
      <w:start w:val="1"/>
      <w:numFmt w:val="lowerRoman"/>
      <w:lvlText w:val="%9."/>
      <w:lvlJc w:val="right"/>
      <w:pPr>
        <w:tabs>
          <w:tab w:val="left" w:pos="4110"/>
        </w:tabs>
        <w:ind w:left="4110" w:hanging="420"/>
      </w:pPr>
    </w:lvl>
  </w:abstractNum>
  <w:abstractNum w:abstractNumId="3">
    <w:nsid w:val="3204403F"/>
    <w:multiLevelType w:val="multilevel"/>
    <w:tmpl w:val="3204403F"/>
    <w:lvl w:ilvl="0">
      <w:start w:val="1"/>
      <w:numFmt w:val="decimal"/>
      <w:lvlText w:val="%1."/>
      <w:lvlJc w:val="left"/>
      <w:pPr>
        <w:tabs>
          <w:tab w:val="left" w:pos="360"/>
        </w:tabs>
        <w:ind w:left="360" w:hanging="360"/>
      </w:pPr>
      <w:rPr>
        <w:u w:val="no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A2103A0"/>
    <w:multiLevelType w:val="multilevel"/>
    <w:tmpl w:val="3A2103A0"/>
    <w:lvl w:ilvl="0">
      <w:start w:val="1"/>
      <w:numFmt w:val="chineseCounting"/>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43F64ADB"/>
    <w:multiLevelType w:val="multilevel"/>
    <w:tmpl w:val="43F64ADB"/>
    <w:lvl w:ilvl="0">
      <w:start w:val="1"/>
      <w:numFmt w:val="decimal"/>
      <w:lvlText w:val="%1)"/>
      <w:lvlJc w:val="left"/>
      <w:pPr>
        <w:tabs>
          <w:tab w:val="left" w:pos="585"/>
        </w:tabs>
        <w:ind w:left="585" w:hanging="360"/>
      </w:pPr>
    </w:lvl>
    <w:lvl w:ilvl="1">
      <w:start w:val="1"/>
      <w:numFmt w:val="lowerLetter"/>
      <w:lvlText w:val="%2)"/>
      <w:lvlJc w:val="left"/>
      <w:pPr>
        <w:tabs>
          <w:tab w:val="left" w:pos="1065"/>
        </w:tabs>
        <w:ind w:left="1065" w:hanging="420"/>
      </w:pPr>
    </w:lvl>
    <w:lvl w:ilvl="2">
      <w:start w:val="1"/>
      <w:numFmt w:val="lowerRoman"/>
      <w:lvlText w:val="%3."/>
      <w:lvlJc w:val="right"/>
      <w:pPr>
        <w:tabs>
          <w:tab w:val="left" w:pos="1485"/>
        </w:tabs>
        <w:ind w:left="1485" w:hanging="420"/>
      </w:pPr>
    </w:lvl>
    <w:lvl w:ilvl="3">
      <w:start w:val="1"/>
      <w:numFmt w:val="decimal"/>
      <w:lvlText w:val="%4."/>
      <w:lvlJc w:val="left"/>
      <w:pPr>
        <w:tabs>
          <w:tab w:val="left" w:pos="1905"/>
        </w:tabs>
        <w:ind w:left="1905" w:hanging="420"/>
      </w:pPr>
    </w:lvl>
    <w:lvl w:ilvl="4">
      <w:start w:val="1"/>
      <w:numFmt w:val="lowerLetter"/>
      <w:lvlText w:val="%5)"/>
      <w:lvlJc w:val="left"/>
      <w:pPr>
        <w:tabs>
          <w:tab w:val="left" w:pos="2325"/>
        </w:tabs>
        <w:ind w:left="2325" w:hanging="420"/>
      </w:pPr>
    </w:lvl>
    <w:lvl w:ilvl="5">
      <w:start w:val="1"/>
      <w:numFmt w:val="lowerRoman"/>
      <w:lvlText w:val="%6."/>
      <w:lvlJc w:val="right"/>
      <w:pPr>
        <w:tabs>
          <w:tab w:val="left" w:pos="2745"/>
        </w:tabs>
        <w:ind w:left="2745" w:hanging="420"/>
      </w:pPr>
    </w:lvl>
    <w:lvl w:ilvl="6">
      <w:start w:val="1"/>
      <w:numFmt w:val="decimal"/>
      <w:lvlText w:val="%7."/>
      <w:lvlJc w:val="left"/>
      <w:pPr>
        <w:tabs>
          <w:tab w:val="left" w:pos="3165"/>
        </w:tabs>
        <w:ind w:left="3165" w:hanging="420"/>
      </w:pPr>
    </w:lvl>
    <w:lvl w:ilvl="7">
      <w:start w:val="1"/>
      <w:numFmt w:val="lowerLetter"/>
      <w:lvlText w:val="%8)"/>
      <w:lvlJc w:val="left"/>
      <w:pPr>
        <w:tabs>
          <w:tab w:val="left" w:pos="3585"/>
        </w:tabs>
        <w:ind w:left="3585" w:hanging="420"/>
      </w:pPr>
    </w:lvl>
    <w:lvl w:ilvl="8">
      <w:start w:val="1"/>
      <w:numFmt w:val="lowerRoman"/>
      <w:lvlText w:val="%9."/>
      <w:lvlJc w:val="right"/>
      <w:pPr>
        <w:tabs>
          <w:tab w:val="left" w:pos="4005"/>
        </w:tabs>
        <w:ind w:left="4005" w:hanging="420"/>
      </w:pPr>
    </w:lvl>
  </w:abstractNum>
  <w:abstractNum w:abstractNumId="6">
    <w:nsid w:val="4D6B6081"/>
    <w:multiLevelType w:val="multilevel"/>
    <w:tmpl w:val="4D6B6081"/>
    <w:lvl w:ilvl="0">
      <w:start w:val="1"/>
      <w:numFmt w:val="decimal"/>
      <w:lvlText w:val="%1、"/>
      <w:lvlJc w:val="left"/>
      <w:pPr>
        <w:tabs>
          <w:tab w:val="left" w:pos="1320"/>
        </w:tabs>
        <w:ind w:left="1320" w:hanging="720"/>
      </w:p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7">
    <w:nsid w:val="53BE395E"/>
    <w:multiLevelType w:val="singleLevel"/>
    <w:tmpl w:val="53BE395E"/>
    <w:lvl w:ilvl="0">
      <w:start w:val="1"/>
      <w:numFmt w:val="chineseCounting"/>
      <w:pStyle w:val="CharCharCharCharCharChar"/>
      <w:suff w:val="nothing"/>
      <w:lvlText w:val="%1、"/>
      <w:lvlJc w:val="left"/>
    </w:lvl>
  </w:abstractNum>
  <w:abstractNum w:abstractNumId="8">
    <w:nsid w:val="6D415921"/>
    <w:multiLevelType w:val="multilevel"/>
    <w:tmpl w:val="6D415921"/>
    <w:lvl w:ilvl="0">
      <w:start w:val="1"/>
      <w:numFmt w:val="japaneseCounting"/>
      <w:lvlText w:val="%1、"/>
      <w:lvlJc w:val="left"/>
      <w:pPr>
        <w:tabs>
          <w:tab w:val="left" w:pos="1320"/>
        </w:tabs>
        <w:ind w:left="1320" w:hanging="720"/>
      </w:pPr>
      <w:rPr>
        <w:lang w:val="en-US"/>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9">
    <w:nsid w:val="71CE234F"/>
    <w:multiLevelType w:val="multilevel"/>
    <w:tmpl w:val="71CE234F"/>
    <w:lvl w:ilvl="0">
      <w:start w:val="1"/>
      <w:numFmt w:val="chineseCounting"/>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785BB535"/>
    <w:multiLevelType w:val="multilevel"/>
    <w:tmpl w:val="785BB535"/>
    <w:lvl w:ilvl="0">
      <w:start w:val="1"/>
      <w:numFmt w:val="chineseCounting"/>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8"/>
  </w:num>
  <w:num w:numId="3">
    <w:abstractNumId w:val="1"/>
  </w:num>
  <w:num w:numId="4">
    <w:abstractNumId w:val="10"/>
  </w:num>
  <w:num w:numId="5">
    <w:abstractNumId w:val="4"/>
  </w:num>
  <w:num w:numId="6">
    <w:abstractNumId w:val="9"/>
  </w:num>
  <w:num w:numId="7">
    <w:abstractNumId w:val="5"/>
  </w:num>
  <w:num w:numId="8">
    <w:abstractNumId w:val="2"/>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6477EB4"/>
    <w:rsid w:val="00004538"/>
    <w:rsid w:val="00040807"/>
    <w:rsid w:val="00042131"/>
    <w:rsid w:val="00046A19"/>
    <w:rsid w:val="00063292"/>
    <w:rsid w:val="00084465"/>
    <w:rsid w:val="00085E44"/>
    <w:rsid w:val="00095E91"/>
    <w:rsid w:val="000B370D"/>
    <w:rsid w:val="000C1EB3"/>
    <w:rsid w:val="000C5495"/>
    <w:rsid w:val="000D6FD0"/>
    <w:rsid w:val="000E4440"/>
    <w:rsid w:val="000E69F1"/>
    <w:rsid w:val="000F23ED"/>
    <w:rsid w:val="000F34FF"/>
    <w:rsid w:val="000F6A97"/>
    <w:rsid w:val="00110319"/>
    <w:rsid w:val="0012050A"/>
    <w:rsid w:val="00130846"/>
    <w:rsid w:val="00176CBF"/>
    <w:rsid w:val="0018700B"/>
    <w:rsid w:val="001B3B59"/>
    <w:rsid w:val="001C367F"/>
    <w:rsid w:val="001C7863"/>
    <w:rsid w:val="001D7051"/>
    <w:rsid w:val="001E31F7"/>
    <w:rsid w:val="00211CFA"/>
    <w:rsid w:val="0024260D"/>
    <w:rsid w:val="00251FF4"/>
    <w:rsid w:val="00260AA1"/>
    <w:rsid w:val="0027684B"/>
    <w:rsid w:val="002826FF"/>
    <w:rsid w:val="00283644"/>
    <w:rsid w:val="002B1A9C"/>
    <w:rsid w:val="002C683A"/>
    <w:rsid w:val="002D02DA"/>
    <w:rsid w:val="002E7019"/>
    <w:rsid w:val="003347FC"/>
    <w:rsid w:val="00375DC6"/>
    <w:rsid w:val="003C09E9"/>
    <w:rsid w:val="003F4605"/>
    <w:rsid w:val="0043123A"/>
    <w:rsid w:val="00437205"/>
    <w:rsid w:val="00454DEF"/>
    <w:rsid w:val="00457F07"/>
    <w:rsid w:val="00475794"/>
    <w:rsid w:val="004841B3"/>
    <w:rsid w:val="004942C2"/>
    <w:rsid w:val="004A6A81"/>
    <w:rsid w:val="004B43AB"/>
    <w:rsid w:val="004B7435"/>
    <w:rsid w:val="004C356C"/>
    <w:rsid w:val="004D3151"/>
    <w:rsid w:val="004E569D"/>
    <w:rsid w:val="00503B20"/>
    <w:rsid w:val="00507E59"/>
    <w:rsid w:val="00515586"/>
    <w:rsid w:val="00530A8A"/>
    <w:rsid w:val="00530E0F"/>
    <w:rsid w:val="005510BA"/>
    <w:rsid w:val="00573B4F"/>
    <w:rsid w:val="00573D80"/>
    <w:rsid w:val="005A102E"/>
    <w:rsid w:val="005A7C4B"/>
    <w:rsid w:val="005B061F"/>
    <w:rsid w:val="005B0AE4"/>
    <w:rsid w:val="005B6E8C"/>
    <w:rsid w:val="005B6FAD"/>
    <w:rsid w:val="005C7709"/>
    <w:rsid w:val="005D1F1D"/>
    <w:rsid w:val="00600296"/>
    <w:rsid w:val="00604307"/>
    <w:rsid w:val="00615D87"/>
    <w:rsid w:val="006257C1"/>
    <w:rsid w:val="00631960"/>
    <w:rsid w:val="0068285E"/>
    <w:rsid w:val="006848EF"/>
    <w:rsid w:val="006C6246"/>
    <w:rsid w:val="006D4624"/>
    <w:rsid w:val="006F187A"/>
    <w:rsid w:val="00703010"/>
    <w:rsid w:val="007118FD"/>
    <w:rsid w:val="00732589"/>
    <w:rsid w:val="00742FBC"/>
    <w:rsid w:val="00746FC9"/>
    <w:rsid w:val="0079072A"/>
    <w:rsid w:val="0079520B"/>
    <w:rsid w:val="007A16D6"/>
    <w:rsid w:val="007B522F"/>
    <w:rsid w:val="007F748C"/>
    <w:rsid w:val="00826C39"/>
    <w:rsid w:val="00841D9F"/>
    <w:rsid w:val="00867D70"/>
    <w:rsid w:val="00887C56"/>
    <w:rsid w:val="00892AA8"/>
    <w:rsid w:val="0089306E"/>
    <w:rsid w:val="008A0E25"/>
    <w:rsid w:val="00913993"/>
    <w:rsid w:val="0094050C"/>
    <w:rsid w:val="0095362C"/>
    <w:rsid w:val="00953EDD"/>
    <w:rsid w:val="00976B79"/>
    <w:rsid w:val="00982112"/>
    <w:rsid w:val="009905FB"/>
    <w:rsid w:val="00991B86"/>
    <w:rsid w:val="00996112"/>
    <w:rsid w:val="00997EAD"/>
    <w:rsid w:val="009B73FA"/>
    <w:rsid w:val="009D3CE3"/>
    <w:rsid w:val="009F03C5"/>
    <w:rsid w:val="00A014E0"/>
    <w:rsid w:val="00A07279"/>
    <w:rsid w:val="00A17C04"/>
    <w:rsid w:val="00A36A02"/>
    <w:rsid w:val="00A45A6A"/>
    <w:rsid w:val="00A52699"/>
    <w:rsid w:val="00AB58FF"/>
    <w:rsid w:val="00AD3952"/>
    <w:rsid w:val="00AD4192"/>
    <w:rsid w:val="00AD57E7"/>
    <w:rsid w:val="00AF7A16"/>
    <w:rsid w:val="00B06215"/>
    <w:rsid w:val="00B12B23"/>
    <w:rsid w:val="00B2472E"/>
    <w:rsid w:val="00B26F63"/>
    <w:rsid w:val="00B5380F"/>
    <w:rsid w:val="00B6472F"/>
    <w:rsid w:val="00B81ADA"/>
    <w:rsid w:val="00B93B85"/>
    <w:rsid w:val="00B956ED"/>
    <w:rsid w:val="00BA5F98"/>
    <w:rsid w:val="00BB580A"/>
    <w:rsid w:val="00BD520E"/>
    <w:rsid w:val="00BD5AB5"/>
    <w:rsid w:val="00C06CAE"/>
    <w:rsid w:val="00C43E75"/>
    <w:rsid w:val="00C53062"/>
    <w:rsid w:val="00C8631B"/>
    <w:rsid w:val="00CD07D3"/>
    <w:rsid w:val="00CD27BB"/>
    <w:rsid w:val="00D0247A"/>
    <w:rsid w:val="00D21D8E"/>
    <w:rsid w:val="00D3503E"/>
    <w:rsid w:val="00D45E45"/>
    <w:rsid w:val="00D52726"/>
    <w:rsid w:val="00D56262"/>
    <w:rsid w:val="00D562EF"/>
    <w:rsid w:val="00D56E7F"/>
    <w:rsid w:val="00D616FC"/>
    <w:rsid w:val="00D740DD"/>
    <w:rsid w:val="00D93386"/>
    <w:rsid w:val="00D95B1C"/>
    <w:rsid w:val="00DC0AC8"/>
    <w:rsid w:val="00DC12E9"/>
    <w:rsid w:val="00DE531E"/>
    <w:rsid w:val="00DE7273"/>
    <w:rsid w:val="00DF284C"/>
    <w:rsid w:val="00DF50A4"/>
    <w:rsid w:val="00E07901"/>
    <w:rsid w:val="00E2464F"/>
    <w:rsid w:val="00E3386E"/>
    <w:rsid w:val="00E56875"/>
    <w:rsid w:val="00E638E4"/>
    <w:rsid w:val="00E71553"/>
    <w:rsid w:val="00E71D3F"/>
    <w:rsid w:val="00E9054E"/>
    <w:rsid w:val="00E91995"/>
    <w:rsid w:val="00E92160"/>
    <w:rsid w:val="00E97052"/>
    <w:rsid w:val="00EA64A7"/>
    <w:rsid w:val="00EB5DE3"/>
    <w:rsid w:val="00EF6BD4"/>
    <w:rsid w:val="00F17F8C"/>
    <w:rsid w:val="00F37BA7"/>
    <w:rsid w:val="00F44BF3"/>
    <w:rsid w:val="00F62DDA"/>
    <w:rsid w:val="00F96703"/>
    <w:rsid w:val="00FD3525"/>
    <w:rsid w:val="01D51211"/>
    <w:rsid w:val="06477EB4"/>
    <w:rsid w:val="11C305CC"/>
    <w:rsid w:val="32E75AE9"/>
    <w:rsid w:val="394D1779"/>
    <w:rsid w:val="466A0429"/>
    <w:rsid w:val="4ACC036E"/>
    <w:rsid w:val="4CA5340C"/>
    <w:rsid w:val="512C04FC"/>
    <w:rsid w:val="61D8539B"/>
    <w:rsid w:val="631D4920"/>
    <w:rsid w:val="774568A1"/>
    <w:rsid w:val="7BE543BF"/>
    <w:rsid w:val="7CF5698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05"/>
    <w:pPr>
      <w:widowControl w:val="0"/>
      <w:jc w:val="both"/>
    </w:pPr>
    <w:rPr>
      <w:rFonts w:ascii="Calibri" w:hAnsi="Calibri" w:cs="Calibri"/>
      <w:kern w:val="2"/>
      <w:sz w:val="21"/>
      <w:szCs w:val="21"/>
    </w:rPr>
  </w:style>
  <w:style w:type="paragraph" w:styleId="1">
    <w:name w:val="heading 1"/>
    <w:basedOn w:val="a"/>
    <w:next w:val="a"/>
    <w:qFormat/>
    <w:locked/>
    <w:rsid w:val="00437205"/>
    <w:pPr>
      <w:keepNext/>
      <w:jc w:val="center"/>
      <w:outlineLvl w:val="0"/>
    </w:pPr>
    <w:rPr>
      <w:rFonts w:ascii="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437205"/>
    <w:pPr>
      <w:ind w:leftChars="2500" w:left="100"/>
    </w:pPr>
  </w:style>
  <w:style w:type="paragraph" w:styleId="a4">
    <w:name w:val="Balloon Text"/>
    <w:basedOn w:val="a"/>
    <w:link w:val="Char0"/>
    <w:uiPriority w:val="99"/>
    <w:semiHidden/>
    <w:qFormat/>
    <w:rsid w:val="00437205"/>
    <w:rPr>
      <w:sz w:val="18"/>
      <w:szCs w:val="18"/>
    </w:rPr>
  </w:style>
  <w:style w:type="paragraph" w:styleId="a5">
    <w:name w:val="footer"/>
    <w:basedOn w:val="a"/>
    <w:link w:val="Char1"/>
    <w:uiPriority w:val="99"/>
    <w:unhideWhenUsed/>
    <w:rsid w:val="00437205"/>
    <w:pPr>
      <w:tabs>
        <w:tab w:val="center" w:pos="4153"/>
        <w:tab w:val="right" w:pos="8306"/>
      </w:tabs>
      <w:snapToGrid w:val="0"/>
      <w:jc w:val="left"/>
    </w:pPr>
    <w:rPr>
      <w:sz w:val="18"/>
      <w:szCs w:val="18"/>
    </w:rPr>
  </w:style>
  <w:style w:type="paragraph" w:styleId="a6">
    <w:name w:val="header"/>
    <w:basedOn w:val="a"/>
    <w:link w:val="Char2"/>
    <w:uiPriority w:val="99"/>
    <w:qFormat/>
    <w:rsid w:val="00437205"/>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rsid w:val="00437205"/>
    <w:pPr>
      <w:spacing w:beforeAutospacing="1" w:afterAutospacing="1"/>
      <w:jc w:val="left"/>
    </w:pPr>
    <w:rPr>
      <w:kern w:val="0"/>
      <w:sz w:val="24"/>
      <w:szCs w:val="24"/>
    </w:rPr>
  </w:style>
  <w:style w:type="character" w:styleId="a8">
    <w:name w:val="Strong"/>
    <w:basedOn w:val="a0"/>
    <w:qFormat/>
    <w:locked/>
    <w:rsid w:val="00437205"/>
    <w:rPr>
      <w:b/>
    </w:rPr>
  </w:style>
  <w:style w:type="character" w:styleId="a9">
    <w:name w:val="Hyperlink"/>
    <w:basedOn w:val="a0"/>
    <w:uiPriority w:val="99"/>
    <w:qFormat/>
    <w:rsid w:val="00437205"/>
    <w:rPr>
      <w:color w:val="0000FF"/>
      <w:u w:val="single"/>
    </w:rPr>
  </w:style>
  <w:style w:type="paragraph" w:customStyle="1" w:styleId="CharCharCharCharCharChar">
    <w:name w:val="Char Char Char Char Char Char"/>
    <w:basedOn w:val="a"/>
    <w:uiPriority w:val="99"/>
    <w:rsid w:val="00437205"/>
    <w:pPr>
      <w:numPr>
        <w:numId w:val="1"/>
      </w:numPr>
      <w:tabs>
        <w:tab w:val="left" w:pos="360"/>
      </w:tabs>
    </w:pPr>
    <w:rPr>
      <w:rFonts w:ascii="Times New Roman" w:hAnsi="Times New Roman" w:cs="Times New Roman"/>
    </w:rPr>
  </w:style>
  <w:style w:type="character" w:customStyle="1" w:styleId="Char">
    <w:name w:val="日期 Char"/>
    <w:basedOn w:val="a0"/>
    <w:link w:val="a3"/>
    <w:uiPriority w:val="99"/>
    <w:semiHidden/>
    <w:locked/>
    <w:rsid w:val="00437205"/>
    <w:rPr>
      <w:rFonts w:ascii="Calibri" w:hAnsi="Calibri" w:cs="Calibri"/>
      <w:sz w:val="21"/>
      <w:szCs w:val="21"/>
    </w:rPr>
  </w:style>
  <w:style w:type="character" w:customStyle="1" w:styleId="Char0">
    <w:name w:val="批注框文本 Char"/>
    <w:basedOn w:val="a0"/>
    <w:link w:val="a4"/>
    <w:uiPriority w:val="99"/>
    <w:semiHidden/>
    <w:qFormat/>
    <w:locked/>
    <w:rsid w:val="00437205"/>
    <w:rPr>
      <w:rFonts w:ascii="Calibri" w:hAnsi="Calibri" w:cs="Calibri"/>
      <w:sz w:val="2"/>
      <w:szCs w:val="2"/>
    </w:rPr>
  </w:style>
  <w:style w:type="character" w:customStyle="1" w:styleId="Char2">
    <w:name w:val="页眉 Char"/>
    <w:basedOn w:val="a0"/>
    <w:link w:val="a6"/>
    <w:uiPriority w:val="99"/>
    <w:locked/>
    <w:rsid w:val="00437205"/>
    <w:rPr>
      <w:rFonts w:ascii="Calibri" w:eastAsia="宋体" w:hAnsi="Calibri" w:cs="Calibri"/>
      <w:sz w:val="18"/>
      <w:szCs w:val="18"/>
      <w:lang w:val="en-US" w:eastAsia="zh-CN"/>
    </w:rPr>
  </w:style>
  <w:style w:type="character" w:customStyle="1" w:styleId="Char1">
    <w:name w:val="页脚 Char"/>
    <w:basedOn w:val="a0"/>
    <w:link w:val="a5"/>
    <w:uiPriority w:val="99"/>
    <w:rsid w:val="00437205"/>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tztg/202012/W020201217335086256555.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163</Words>
  <Characters>930</Characters>
  <Application>Microsoft Office Word</Application>
  <DocSecurity>0</DocSecurity>
  <Lines>7</Lines>
  <Paragraphs>2</Paragraphs>
  <ScaleCrop>false</ScaleCrop>
  <Company>Lenovo (Beijing) Limited</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关于组织国家重点研发计划战略性国际科技创新合作重点专项2016年度申报工作的通  知</dc:title>
  <dc:subject/>
  <dc:creator>Cree</dc:creator>
  <cp:keywords/>
  <dc:description/>
  <cp:lastModifiedBy>User</cp:lastModifiedBy>
  <cp:revision>11</cp:revision>
  <cp:lastPrinted>2020-12-17T05:46:00Z</cp:lastPrinted>
  <dcterms:created xsi:type="dcterms:W3CDTF">2020-04-02T02:41:00Z</dcterms:created>
  <dcterms:modified xsi:type="dcterms:W3CDTF">2020-12-17T05:48:00Z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